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A0" w:rsidRPr="004139D2" w:rsidRDefault="007B01A0" w:rsidP="0021641E">
      <w:pPr>
        <w:pStyle w:val="2"/>
      </w:pPr>
      <w:r w:rsidRPr="004139D2">
        <w:t xml:space="preserve">                    </w:t>
      </w:r>
      <w:r w:rsidR="008A0858">
        <w:rPr>
          <w:noProof/>
        </w:rPr>
        <w:drawing>
          <wp:inline distT="0" distB="0" distL="0" distR="0">
            <wp:extent cx="594360" cy="5651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9D2">
        <w:t xml:space="preserve">                                                        </w:t>
      </w:r>
    </w:p>
    <w:tbl>
      <w:tblPr>
        <w:tblW w:w="8706" w:type="dxa"/>
        <w:tblInd w:w="-252" w:type="dxa"/>
        <w:tblLook w:val="0000"/>
      </w:tblPr>
      <w:tblGrid>
        <w:gridCol w:w="4329"/>
        <w:gridCol w:w="1251"/>
        <w:gridCol w:w="450"/>
        <w:gridCol w:w="2676"/>
      </w:tblGrid>
      <w:tr w:rsidR="005C58B9" w:rsidRPr="00F50C1B" w:rsidTr="007F7DFA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5C58B9" w:rsidRPr="00F50C1B" w:rsidRDefault="005C58B9" w:rsidP="007F7DFA">
            <w:pPr>
              <w:pStyle w:val="1"/>
              <w:jc w:val="center"/>
              <w:rPr>
                <w:sz w:val="22"/>
                <w:u w:val="single"/>
              </w:rPr>
            </w:pPr>
            <w:r w:rsidRPr="00F50C1B">
              <w:t>ΕΛΛΗΝΙΚΗ   ΔΗΜΟΚΡΑΤΙΑ</w:t>
            </w:r>
          </w:p>
        </w:tc>
        <w:tc>
          <w:tcPr>
            <w:tcW w:w="4377" w:type="dxa"/>
            <w:gridSpan w:val="3"/>
          </w:tcPr>
          <w:p w:rsidR="005C58B9" w:rsidRPr="00F50C1B" w:rsidRDefault="005C58B9" w:rsidP="007F7DFA">
            <w:pPr>
              <w:pStyle w:val="1"/>
              <w:jc w:val="center"/>
              <w:rPr>
                <w:sz w:val="22"/>
              </w:rPr>
            </w:pPr>
          </w:p>
        </w:tc>
      </w:tr>
      <w:tr w:rsidR="005C58B9" w:rsidRPr="00F50C1B" w:rsidTr="007F7DFA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5C58B9" w:rsidRPr="00F50C1B" w:rsidRDefault="005C58B9" w:rsidP="007F7DFA">
            <w:pPr>
              <w:pStyle w:val="1"/>
              <w:jc w:val="center"/>
            </w:pPr>
            <w:r w:rsidRPr="00F50C1B">
              <w:t>ΝΟΜΟΣ ΛΑΣΙΘΙΟΥ</w:t>
            </w:r>
          </w:p>
        </w:tc>
        <w:tc>
          <w:tcPr>
            <w:tcW w:w="1701" w:type="dxa"/>
            <w:gridSpan w:val="2"/>
          </w:tcPr>
          <w:p w:rsidR="005C58B9" w:rsidRPr="00F50C1B" w:rsidRDefault="005C58B9" w:rsidP="005C58B9">
            <w:pPr>
              <w:pStyle w:val="1"/>
            </w:pPr>
            <w:r w:rsidRPr="00F50C1B">
              <w:t>ΤΖΕΡΜΙΑΔΩΝ</w:t>
            </w:r>
          </w:p>
        </w:tc>
        <w:tc>
          <w:tcPr>
            <w:tcW w:w="2676" w:type="dxa"/>
          </w:tcPr>
          <w:p w:rsidR="008F246E" w:rsidRPr="00F50C1B" w:rsidRDefault="004054C7" w:rsidP="00F47059">
            <w:pPr>
              <w:pStyle w:val="1"/>
              <w:jc w:val="center"/>
            </w:pPr>
            <w:r w:rsidRPr="00F50C1B">
              <w:t>26-02-2021</w:t>
            </w:r>
          </w:p>
        </w:tc>
      </w:tr>
      <w:tr w:rsidR="007F7DFA" w:rsidRPr="00F50C1B" w:rsidTr="007F7DFA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F7DFA" w:rsidRPr="00F50C1B" w:rsidRDefault="007F7DFA" w:rsidP="007F7DFA">
            <w:pPr>
              <w:pStyle w:val="1"/>
              <w:jc w:val="center"/>
            </w:pPr>
            <w:r w:rsidRPr="00F50C1B">
              <w:t>ΔΗΜΟΣ ΟΡΟΠΕΔΙΟΥ ΛΑΣΙΘΙΟΥ</w:t>
            </w:r>
          </w:p>
        </w:tc>
        <w:tc>
          <w:tcPr>
            <w:tcW w:w="1701" w:type="dxa"/>
            <w:gridSpan w:val="2"/>
          </w:tcPr>
          <w:p w:rsidR="007F7DFA" w:rsidRPr="00F50C1B" w:rsidRDefault="007F7DFA" w:rsidP="005C58B9">
            <w:pPr>
              <w:pStyle w:val="1"/>
            </w:pPr>
          </w:p>
        </w:tc>
        <w:tc>
          <w:tcPr>
            <w:tcW w:w="2676" w:type="dxa"/>
          </w:tcPr>
          <w:p w:rsidR="007F7DFA" w:rsidRPr="00F50C1B" w:rsidRDefault="007F7DFA" w:rsidP="005C58B9">
            <w:pPr>
              <w:pStyle w:val="1"/>
              <w:jc w:val="center"/>
            </w:pPr>
          </w:p>
        </w:tc>
      </w:tr>
      <w:tr w:rsidR="007F7DFA" w:rsidRPr="00F50C1B" w:rsidTr="007F7DFA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F7DFA" w:rsidRPr="00F50C1B" w:rsidRDefault="007F7DFA" w:rsidP="007F7DFA">
            <w:pPr>
              <w:pStyle w:val="1"/>
              <w:jc w:val="center"/>
            </w:pPr>
            <w:r w:rsidRPr="00F50C1B">
              <w:t>ΤΜΗΜΑ ΤΕΧΝΙΚΗΣ ΥΠΗΡΕΣΙΑΣ</w:t>
            </w:r>
          </w:p>
        </w:tc>
        <w:tc>
          <w:tcPr>
            <w:tcW w:w="1701" w:type="dxa"/>
            <w:gridSpan w:val="2"/>
          </w:tcPr>
          <w:p w:rsidR="007F7DFA" w:rsidRPr="00F50C1B" w:rsidRDefault="007F7DFA" w:rsidP="005C58B9">
            <w:pPr>
              <w:pStyle w:val="1"/>
              <w:rPr>
                <w:lang w:val="en-US"/>
              </w:rPr>
            </w:pPr>
            <w:r w:rsidRPr="00F50C1B">
              <w:t xml:space="preserve">Αριθ. Πρωτ. </w:t>
            </w:r>
            <w:r w:rsidRPr="00F50C1B">
              <w:rPr>
                <w:lang w:val="en-US"/>
              </w:rPr>
              <w:t>:</w:t>
            </w:r>
          </w:p>
        </w:tc>
        <w:tc>
          <w:tcPr>
            <w:tcW w:w="2676" w:type="dxa"/>
          </w:tcPr>
          <w:p w:rsidR="007F7DFA" w:rsidRPr="00F50C1B" w:rsidRDefault="00F50C1B" w:rsidP="005C58B9">
            <w:pPr>
              <w:pStyle w:val="1"/>
              <w:jc w:val="center"/>
            </w:pPr>
            <w:r>
              <w:t>728</w:t>
            </w:r>
          </w:p>
        </w:tc>
      </w:tr>
      <w:tr w:rsidR="007F7DFA" w:rsidRPr="00F50C1B" w:rsidTr="007F7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9" w:type="dxa"/>
          </w:tcPr>
          <w:p w:rsidR="007F7DFA" w:rsidRPr="00F50C1B" w:rsidRDefault="007F7DFA" w:rsidP="007F7DFA">
            <w:pPr>
              <w:jc w:val="center"/>
              <w:rPr>
                <w:sz w:val="22"/>
              </w:rPr>
            </w:pPr>
            <w:r w:rsidRPr="00F50C1B">
              <w:rPr>
                <w:b/>
                <w:bCs/>
                <w:sz w:val="22"/>
              </w:rPr>
              <w:t>Ταχ.Δ/νση     :</w:t>
            </w:r>
            <w:r w:rsidRPr="00F50C1B">
              <w:rPr>
                <w:sz w:val="22"/>
                <w:lang w:val="en-US"/>
              </w:rPr>
              <w:t>T</w:t>
            </w:r>
            <w:r w:rsidRPr="00F50C1B">
              <w:rPr>
                <w:sz w:val="22"/>
              </w:rPr>
              <w:t>ζερμιάδων Λασιθίου</w:t>
            </w:r>
          </w:p>
        </w:tc>
        <w:tc>
          <w:tcPr>
            <w:tcW w:w="4377" w:type="dxa"/>
            <w:gridSpan w:val="3"/>
          </w:tcPr>
          <w:p w:rsidR="007F7DFA" w:rsidRPr="00F50C1B" w:rsidRDefault="007F7DFA" w:rsidP="007F7DFA">
            <w:pPr>
              <w:rPr>
                <w:sz w:val="22"/>
              </w:rPr>
            </w:pPr>
          </w:p>
        </w:tc>
      </w:tr>
      <w:tr w:rsidR="005C58B9" w:rsidRPr="00F50C1B" w:rsidTr="007F7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9" w:type="dxa"/>
          </w:tcPr>
          <w:p w:rsidR="005C58B9" w:rsidRPr="00F50C1B" w:rsidRDefault="005C58B9" w:rsidP="007F7DFA">
            <w:pPr>
              <w:rPr>
                <w:b/>
                <w:bCs/>
                <w:sz w:val="22"/>
              </w:rPr>
            </w:pPr>
            <w:r w:rsidRPr="00F50C1B">
              <w:rPr>
                <w:b/>
                <w:bCs/>
                <w:sz w:val="22"/>
              </w:rPr>
              <w:t xml:space="preserve">     </w:t>
            </w:r>
            <w:r w:rsidR="007F7DFA" w:rsidRPr="00F50C1B">
              <w:rPr>
                <w:b/>
                <w:bCs/>
                <w:sz w:val="22"/>
              </w:rPr>
              <w:t xml:space="preserve">Τ.Κ.                 :        </w:t>
            </w:r>
            <w:r w:rsidR="007F7DFA" w:rsidRPr="00F50C1B">
              <w:rPr>
                <w:sz w:val="22"/>
              </w:rPr>
              <w:t>72052</w:t>
            </w:r>
          </w:p>
        </w:tc>
        <w:tc>
          <w:tcPr>
            <w:tcW w:w="4377" w:type="dxa"/>
            <w:gridSpan w:val="3"/>
          </w:tcPr>
          <w:p w:rsidR="005C58B9" w:rsidRPr="00F50C1B" w:rsidRDefault="005C58B9" w:rsidP="007F7DFA"/>
        </w:tc>
      </w:tr>
      <w:tr w:rsidR="005C58B9" w:rsidRPr="00F50C1B" w:rsidTr="007F7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9" w:type="dxa"/>
          </w:tcPr>
          <w:p w:rsidR="005C58B9" w:rsidRPr="00F50C1B" w:rsidRDefault="005C58B9" w:rsidP="007F7DFA">
            <w:pPr>
              <w:jc w:val="center"/>
              <w:rPr>
                <w:sz w:val="20"/>
                <w:szCs w:val="20"/>
              </w:rPr>
            </w:pPr>
            <w:r w:rsidRPr="00F50C1B">
              <w:rPr>
                <w:sz w:val="20"/>
                <w:szCs w:val="20"/>
              </w:rPr>
              <w:t xml:space="preserve">Πληροφορίες </w:t>
            </w:r>
            <w:r w:rsidRPr="00F50C1B">
              <w:rPr>
                <w:b/>
                <w:bCs/>
                <w:sz w:val="20"/>
                <w:szCs w:val="20"/>
              </w:rPr>
              <w:t>: Μανόλης Παντατωσάκης</w:t>
            </w:r>
          </w:p>
        </w:tc>
        <w:tc>
          <w:tcPr>
            <w:tcW w:w="1251" w:type="dxa"/>
            <w:vMerge w:val="restart"/>
          </w:tcPr>
          <w:p w:rsidR="005C58B9" w:rsidRPr="00F50C1B" w:rsidRDefault="005C58B9" w:rsidP="007F7DF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26" w:type="dxa"/>
            <w:gridSpan w:val="2"/>
            <w:vMerge w:val="restart"/>
          </w:tcPr>
          <w:p w:rsidR="005C58B9" w:rsidRPr="00F50C1B" w:rsidRDefault="005C58B9" w:rsidP="007F7DFA">
            <w:pPr>
              <w:jc w:val="center"/>
              <w:rPr>
                <w:sz w:val="20"/>
                <w:szCs w:val="20"/>
              </w:rPr>
            </w:pPr>
          </w:p>
        </w:tc>
      </w:tr>
      <w:tr w:rsidR="005C58B9" w:rsidRPr="00F50C1B" w:rsidTr="007F7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9" w:type="dxa"/>
          </w:tcPr>
          <w:p w:rsidR="005C58B9" w:rsidRPr="00F50C1B" w:rsidRDefault="005C58B9" w:rsidP="007F7DFA">
            <w:pPr>
              <w:jc w:val="center"/>
              <w:rPr>
                <w:b/>
                <w:bCs/>
                <w:sz w:val="20"/>
                <w:szCs w:val="20"/>
              </w:rPr>
            </w:pPr>
            <w:r w:rsidRPr="00F50C1B">
              <w:rPr>
                <w:sz w:val="20"/>
                <w:szCs w:val="20"/>
              </w:rPr>
              <w:sym w:font="Wingdings" w:char="F028"/>
            </w:r>
            <w:r w:rsidRPr="00F50C1B">
              <w:rPr>
                <w:sz w:val="20"/>
                <w:szCs w:val="20"/>
              </w:rPr>
              <w:t xml:space="preserve">  Τηλ          </w:t>
            </w:r>
            <w:r w:rsidRPr="00F50C1B">
              <w:rPr>
                <w:b/>
                <w:bCs/>
                <w:sz w:val="20"/>
                <w:szCs w:val="20"/>
              </w:rPr>
              <w:t>:</w:t>
            </w:r>
            <w:r w:rsidRPr="00F50C1B">
              <w:rPr>
                <w:sz w:val="20"/>
                <w:szCs w:val="20"/>
              </w:rPr>
              <w:t xml:space="preserve">  2844340146</w:t>
            </w:r>
          </w:p>
        </w:tc>
        <w:tc>
          <w:tcPr>
            <w:tcW w:w="1251" w:type="dxa"/>
            <w:vMerge/>
          </w:tcPr>
          <w:p w:rsidR="005C58B9" w:rsidRPr="00F50C1B" w:rsidRDefault="005C58B9" w:rsidP="007F7D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</w:tcPr>
          <w:p w:rsidR="005C58B9" w:rsidRPr="00F50C1B" w:rsidRDefault="005C58B9" w:rsidP="007F7DF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58B9" w:rsidRPr="00F50C1B" w:rsidTr="007F7DFA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329" w:type="dxa"/>
          </w:tcPr>
          <w:p w:rsidR="005C58B9" w:rsidRPr="00F50C1B" w:rsidRDefault="005C58B9" w:rsidP="007F7DFA">
            <w:pPr>
              <w:jc w:val="center"/>
              <w:rPr>
                <w:sz w:val="20"/>
                <w:szCs w:val="20"/>
              </w:rPr>
            </w:pPr>
            <w:r w:rsidRPr="00F50C1B">
              <w:rPr>
                <w:b/>
                <w:bCs/>
                <w:sz w:val="20"/>
                <w:szCs w:val="20"/>
              </w:rPr>
              <w:sym w:font="Wingdings" w:char="F031"/>
            </w:r>
            <w:r w:rsidRPr="00F50C1B">
              <w:rPr>
                <w:sz w:val="20"/>
                <w:szCs w:val="20"/>
              </w:rPr>
              <w:t xml:space="preserve"> </w:t>
            </w:r>
            <w:r w:rsidRPr="00F50C1B">
              <w:rPr>
                <w:sz w:val="20"/>
                <w:szCs w:val="20"/>
                <w:lang w:val="en-US"/>
              </w:rPr>
              <w:t>Fax</w:t>
            </w:r>
            <w:r w:rsidRPr="00F50C1B">
              <w:rPr>
                <w:sz w:val="20"/>
                <w:szCs w:val="20"/>
              </w:rPr>
              <w:t xml:space="preserve">          </w:t>
            </w:r>
            <w:r w:rsidRPr="00F50C1B">
              <w:rPr>
                <w:b/>
                <w:bCs/>
                <w:sz w:val="20"/>
                <w:szCs w:val="20"/>
              </w:rPr>
              <w:t xml:space="preserve">:  </w:t>
            </w:r>
            <w:r w:rsidR="007F7DFA" w:rsidRPr="00F50C1B">
              <w:rPr>
                <w:bCs/>
                <w:sz w:val="20"/>
                <w:szCs w:val="20"/>
              </w:rPr>
              <w:t>2844089054</w:t>
            </w:r>
          </w:p>
          <w:p w:rsidR="005C58B9" w:rsidRPr="00F50C1B" w:rsidRDefault="005C58B9" w:rsidP="007F7DFA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F50C1B">
              <w:rPr>
                <w:sz w:val="20"/>
                <w:szCs w:val="20"/>
                <w:lang w:val="de-DE"/>
              </w:rPr>
              <w:sym w:font="Wingdings" w:char="F03C"/>
            </w:r>
            <w:r w:rsidRPr="00F50C1B">
              <w:rPr>
                <w:sz w:val="20"/>
                <w:szCs w:val="20"/>
                <w:lang w:val="de-DE"/>
              </w:rPr>
              <w:t xml:space="preserve">   E-Mail     </w:t>
            </w:r>
            <w:r w:rsidRPr="00F50C1B">
              <w:rPr>
                <w:b/>
                <w:bCs/>
                <w:sz w:val="20"/>
                <w:szCs w:val="20"/>
                <w:lang w:val="de-DE"/>
              </w:rPr>
              <w:t>:</w:t>
            </w:r>
            <w:r w:rsidRPr="00F50C1B">
              <w:rPr>
                <w:sz w:val="20"/>
                <w:szCs w:val="20"/>
                <w:lang w:val="de-DE"/>
              </w:rPr>
              <w:t xml:space="preserve"> </w:t>
            </w:r>
            <w:r w:rsidRPr="00F50C1B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251" w:type="dxa"/>
            <w:vMerge/>
          </w:tcPr>
          <w:p w:rsidR="005C58B9" w:rsidRPr="00F50C1B" w:rsidRDefault="005C58B9" w:rsidP="007F7DFA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126" w:type="dxa"/>
            <w:gridSpan w:val="2"/>
            <w:vMerge/>
          </w:tcPr>
          <w:p w:rsidR="005C58B9" w:rsidRPr="00F50C1B" w:rsidRDefault="005C58B9" w:rsidP="007F7DFA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0358D6" w:rsidRPr="00F50C1B" w:rsidRDefault="000358D6">
      <w:pPr>
        <w:spacing w:after="120"/>
        <w:jc w:val="center"/>
        <w:rPr>
          <w:b/>
        </w:rPr>
      </w:pPr>
    </w:p>
    <w:p w:rsidR="00FB68A3" w:rsidRPr="00F50C1B" w:rsidRDefault="007F7DFA">
      <w:pPr>
        <w:spacing w:after="120"/>
        <w:jc w:val="center"/>
        <w:rPr>
          <w:b/>
        </w:rPr>
      </w:pPr>
      <w:r w:rsidRPr="00F50C1B">
        <w:rPr>
          <w:b/>
        </w:rPr>
        <w:t>ΠΡΟΚΗΡΥΞΗ ΣΥΝΟΠΤΙΚΟΥ ΔΙΑΓΩΝΙΣΜΟΥ</w:t>
      </w:r>
      <w:r w:rsidR="00D45987" w:rsidRPr="00F50C1B">
        <w:rPr>
          <w:b/>
        </w:rPr>
        <w:t xml:space="preserve"> </w:t>
      </w:r>
    </w:p>
    <w:p w:rsidR="000358D6" w:rsidRPr="00F50C1B" w:rsidRDefault="000358D6" w:rsidP="000358D6">
      <w:pPr>
        <w:spacing w:before="100" w:beforeAutospacing="1" w:after="100" w:afterAutospacing="1"/>
        <w:jc w:val="both"/>
        <w:rPr>
          <w:rFonts w:eastAsia="Tahoma"/>
          <w:lang w:eastAsia="en-US"/>
        </w:rPr>
      </w:pPr>
      <w:r w:rsidRPr="00F50C1B">
        <w:rPr>
          <w:rFonts w:eastAsia="Calibri"/>
          <w:lang w:eastAsia="en-US"/>
        </w:rPr>
        <w:t>Σε συνέχεια της υπ. Αριθμ</w:t>
      </w:r>
      <w:r w:rsidR="00D743C2" w:rsidRPr="00F50C1B">
        <w:rPr>
          <w:rFonts w:eastAsia="Calibri"/>
          <w:lang w:eastAsia="en-US"/>
        </w:rPr>
        <w:t>όν</w:t>
      </w:r>
      <w:r w:rsidRPr="00F50C1B">
        <w:rPr>
          <w:rFonts w:eastAsia="Calibri"/>
          <w:lang w:eastAsia="en-US"/>
        </w:rPr>
        <w:t xml:space="preserve"> </w:t>
      </w:r>
      <w:r w:rsidR="00D743C2" w:rsidRPr="00F50C1B">
        <w:rPr>
          <w:rFonts w:eastAsia="Calibri"/>
          <w:lang w:eastAsia="en-US"/>
        </w:rPr>
        <w:t>6047/31-12-2020</w:t>
      </w:r>
      <w:r w:rsidRPr="00F50C1B">
        <w:rPr>
          <w:rFonts w:eastAsia="Calibri"/>
          <w:lang w:eastAsia="en-US"/>
        </w:rPr>
        <w:t xml:space="preserve"> </w:t>
      </w:r>
      <w:r w:rsidR="00D743C2" w:rsidRPr="00F50C1B">
        <w:rPr>
          <w:rFonts w:eastAsia="Calibri"/>
          <w:lang w:eastAsia="en-US"/>
        </w:rPr>
        <w:t xml:space="preserve">διακήρυξης </w:t>
      </w:r>
      <w:r w:rsidRPr="00F50C1B">
        <w:rPr>
          <w:rFonts w:eastAsia="Calibri"/>
          <w:lang w:eastAsia="en-US"/>
        </w:rPr>
        <w:t>(ΑΔΑΜ : 2</w:t>
      </w:r>
      <w:r w:rsidR="00D743C2" w:rsidRPr="00F50C1B">
        <w:rPr>
          <w:rFonts w:eastAsia="Calibri"/>
          <w:lang w:eastAsia="en-US"/>
        </w:rPr>
        <w:t>1</w:t>
      </w:r>
      <w:r w:rsidRPr="00F50C1B">
        <w:rPr>
          <w:rFonts w:eastAsia="Calibri"/>
          <w:lang w:val="en-GB" w:eastAsia="en-US"/>
        </w:rPr>
        <w:t>PROC</w:t>
      </w:r>
      <w:r w:rsidRPr="00F50C1B">
        <w:rPr>
          <w:rFonts w:eastAsia="Calibri"/>
          <w:lang w:eastAsia="en-US"/>
        </w:rPr>
        <w:t>00</w:t>
      </w:r>
      <w:r w:rsidR="00D743C2" w:rsidRPr="00F50C1B">
        <w:rPr>
          <w:rFonts w:eastAsia="Calibri"/>
          <w:lang w:eastAsia="en-US"/>
        </w:rPr>
        <w:t>7975139</w:t>
      </w:r>
      <w:r w:rsidRPr="00F50C1B">
        <w:rPr>
          <w:rFonts w:eastAsia="Calibri"/>
          <w:lang w:eastAsia="en-US"/>
        </w:rPr>
        <w:t>) και τ</w:t>
      </w:r>
      <w:r w:rsidR="00D743C2" w:rsidRPr="00F50C1B">
        <w:rPr>
          <w:rFonts w:eastAsia="Calibri"/>
          <w:lang w:eastAsia="en-US"/>
        </w:rPr>
        <w:t>ων</w:t>
      </w:r>
      <w:r w:rsidRPr="00F50C1B">
        <w:rPr>
          <w:rFonts w:eastAsia="Calibri"/>
          <w:lang w:eastAsia="en-US"/>
        </w:rPr>
        <w:t xml:space="preserve"> υπ’ αριθμ. </w:t>
      </w:r>
      <w:r w:rsidR="00D743C2" w:rsidRPr="00F50C1B">
        <w:rPr>
          <w:rFonts w:eastAsia="Calibri"/>
          <w:lang w:eastAsia="en-US"/>
        </w:rPr>
        <w:t>20/2021 &amp; 31/2021</w:t>
      </w:r>
      <w:r w:rsidRPr="00F50C1B">
        <w:rPr>
          <w:rFonts w:eastAsia="Calibri"/>
          <w:lang w:eastAsia="en-US"/>
        </w:rPr>
        <w:t xml:space="preserve"> Απ</w:t>
      </w:r>
      <w:r w:rsidR="00D743C2" w:rsidRPr="00F50C1B">
        <w:rPr>
          <w:rFonts w:eastAsia="Calibri"/>
          <w:lang w:eastAsia="en-US"/>
        </w:rPr>
        <w:t xml:space="preserve">οφάσεων </w:t>
      </w:r>
      <w:r w:rsidRPr="00F50C1B">
        <w:rPr>
          <w:rFonts w:eastAsia="Calibri"/>
          <w:lang w:eastAsia="en-US"/>
        </w:rPr>
        <w:t>της Οικονομικής Επιτροπής (ΑΔΑ:</w:t>
      </w:r>
      <w:r w:rsidR="00D91E66" w:rsidRPr="00F50C1B">
        <w:rPr>
          <w:rFonts w:eastAsia="Calibri"/>
          <w:lang w:eastAsia="en-US"/>
        </w:rPr>
        <w:t>91ΔΠΩΞΩ-37Π &amp; 975ΥΩΞΩ-7ΝΗ αντίστοιχα</w:t>
      </w:r>
      <w:r w:rsidRPr="00F50C1B">
        <w:rPr>
          <w:rFonts w:eastAsia="Calibri"/>
          <w:lang w:eastAsia="en-US"/>
        </w:rPr>
        <w:t xml:space="preserve">) </w:t>
      </w:r>
      <w:r w:rsidR="00D91E66" w:rsidRPr="00F50C1B">
        <w:rPr>
          <w:rFonts w:eastAsia="Calibri"/>
          <w:lang w:eastAsia="en-US"/>
        </w:rPr>
        <w:t xml:space="preserve">αναβάλλεται </w:t>
      </w:r>
      <w:r w:rsidRPr="00F50C1B">
        <w:rPr>
          <w:rFonts w:eastAsia="Calibri"/>
          <w:lang w:eastAsia="en-US"/>
        </w:rPr>
        <w:t xml:space="preserve">η </w:t>
      </w:r>
      <w:r w:rsidR="00D91E66" w:rsidRPr="00F50C1B">
        <w:rPr>
          <w:rFonts w:eastAsia="Calibri"/>
          <w:lang w:eastAsia="en-US"/>
        </w:rPr>
        <w:t xml:space="preserve">ημερομηνία του συνοπτικού </w:t>
      </w:r>
      <w:r w:rsidRPr="00F50C1B">
        <w:rPr>
          <w:rFonts w:eastAsia="Calibri"/>
          <w:lang w:eastAsia="en-US"/>
        </w:rPr>
        <w:t xml:space="preserve">Διαγωνισμού </w:t>
      </w:r>
      <w:r w:rsidRPr="00F50C1B">
        <w:rPr>
          <w:rFonts w:eastAsia="Tahoma"/>
          <w:lang w:eastAsia="en-US"/>
        </w:rPr>
        <w:t>γ</w:t>
      </w:r>
      <w:r w:rsidRPr="00F50C1B">
        <w:rPr>
          <w:rFonts w:eastAsia="Tahoma"/>
          <w:spacing w:val="-2"/>
          <w:lang w:eastAsia="en-US"/>
        </w:rPr>
        <w:t>ι</w:t>
      </w:r>
      <w:r w:rsidRPr="00F50C1B">
        <w:rPr>
          <w:rFonts w:eastAsia="Tahoma"/>
          <w:lang w:eastAsia="en-US"/>
        </w:rPr>
        <w:t>α τ</w:t>
      </w:r>
      <w:r w:rsidRPr="00F50C1B">
        <w:rPr>
          <w:rFonts w:eastAsia="Tahoma"/>
          <w:spacing w:val="-1"/>
          <w:lang w:eastAsia="en-US"/>
        </w:rPr>
        <w:t>η</w:t>
      </w:r>
      <w:r w:rsidRPr="00F50C1B">
        <w:rPr>
          <w:rFonts w:eastAsia="Tahoma"/>
          <w:lang w:eastAsia="en-US"/>
        </w:rPr>
        <w:t>ν κ</w:t>
      </w:r>
      <w:r w:rsidRPr="00F50C1B">
        <w:rPr>
          <w:rFonts w:eastAsia="Tahoma"/>
          <w:spacing w:val="-2"/>
          <w:lang w:eastAsia="en-US"/>
        </w:rPr>
        <w:t>α</w:t>
      </w:r>
      <w:r w:rsidRPr="00F50C1B">
        <w:rPr>
          <w:rFonts w:eastAsia="Tahoma"/>
          <w:lang w:eastAsia="en-US"/>
        </w:rPr>
        <w:t>τα</w:t>
      </w:r>
      <w:r w:rsidRPr="00F50C1B">
        <w:rPr>
          <w:rFonts w:eastAsia="Tahoma"/>
          <w:spacing w:val="-1"/>
          <w:lang w:eastAsia="en-US"/>
        </w:rPr>
        <w:t>σ</w:t>
      </w:r>
      <w:r w:rsidRPr="00F50C1B">
        <w:rPr>
          <w:rFonts w:eastAsia="Tahoma"/>
          <w:lang w:eastAsia="en-US"/>
        </w:rPr>
        <w:t xml:space="preserve">κευή </w:t>
      </w:r>
      <w:r w:rsidRPr="00F50C1B">
        <w:rPr>
          <w:rFonts w:eastAsia="Tahoma"/>
          <w:spacing w:val="-2"/>
          <w:lang w:eastAsia="en-US"/>
        </w:rPr>
        <w:t>τ</w:t>
      </w:r>
      <w:r w:rsidRPr="00F50C1B">
        <w:rPr>
          <w:rFonts w:eastAsia="Tahoma"/>
          <w:lang w:eastAsia="en-US"/>
        </w:rPr>
        <w:t xml:space="preserve">ου </w:t>
      </w:r>
      <w:r w:rsidRPr="00F50C1B">
        <w:rPr>
          <w:rFonts w:eastAsia="Tahoma"/>
          <w:spacing w:val="-2"/>
          <w:lang w:eastAsia="en-US"/>
        </w:rPr>
        <w:t>έ</w:t>
      </w:r>
      <w:r w:rsidRPr="00F50C1B">
        <w:rPr>
          <w:rFonts w:eastAsia="Tahoma"/>
          <w:spacing w:val="1"/>
          <w:lang w:eastAsia="en-US"/>
        </w:rPr>
        <w:t>ρ</w:t>
      </w:r>
      <w:r w:rsidRPr="00F50C1B">
        <w:rPr>
          <w:rFonts w:eastAsia="Tahoma"/>
          <w:lang w:eastAsia="en-US"/>
        </w:rPr>
        <w:t>γ</w:t>
      </w:r>
      <w:r w:rsidRPr="00F50C1B">
        <w:rPr>
          <w:rFonts w:eastAsia="Tahoma"/>
          <w:spacing w:val="-2"/>
          <w:lang w:eastAsia="en-US"/>
        </w:rPr>
        <w:t>ο</w:t>
      </w:r>
      <w:r w:rsidRPr="00F50C1B">
        <w:rPr>
          <w:rFonts w:eastAsia="Tahoma"/>
          <w:lang w:eastAsia="en-US"/>
        </w:rPr>
        <w:t xml:space="preserve">υ </w:t>
      </w:r>
      <w:r w:rsidRPr="00F50C1B">
        <w:rPr>
          <w:rFonts w:eastAsia="Tahoma"/>
          <w:b/>
          <w:spacing w:val="-1"/>
          <w:lang w:eastAsia="en-US"/>
        </w:rPr>
        <w:t>«</w:t>
      </w:r>
      <w:r w:rsidR="00D91E66" w:rsidRPr="00F50C1B">
        <w:rPr>
          <w:b/>
        </w:rPr>
        <w:t>ΑΝΑΠΛΑΣΗ ΔΡΟΜΩΝ ΑΠΟ ΑΓΙΟ ΝΙΚΟΛΑΟ ΕΩΣ ΑΓΙΟ ΧΑΡΑΛΑΜΠΟ ΚΑΙ ΔΡΟΜΟΥ ΓΥΜΝΑΣΙΟΥ ΟΙΚΙΣΜΟΥ ΤΖΕΡΜΙΑΔΩΝ</w:t>
      </w:r>
      <w:r w:rsidRPr="00F50C1B">
        <w:rPr>
          <w:rFonts w:eastAsia="Tahoma"/>
          <w:b/>
          <w:spacing w:val="2"/>
          <w:lang w:eastAsia="en-US"/>
        </w:rPr>
        <w:t>»</w:t>
      </w:r>
      <w:r w:rsidRPr="00F50C1B">
        <w:rPr>
          <w:rFonts w:eastAsia="Tahoma"/>
          <w:lang w:eastAsia="en-US"/>
        </w:rPr>
        <w:t xml:space="preserve">, </w:t>
      </w:r>
      <w:r w:rsidRPr="00F50C1B">
        <w:rPr>
          <w:rFonts w:eastAsia="Calibri"/>
          <w:b/>
          <w:spacing w:val="4"/>
          <w:lang w:eastAsia="en-US"/>
        </w:rPr>
        <w:t>CPV:45</w:t>
      </w:r>
      <w:r w:rsidR="00D91E66" w:rsidRPr="00F50C1B">
        <w:rPr>
          <w:rFonts w:eastAsia="Calibri"/>
          <w:b/>
          <w:spacing w:val="4"/>
          <w:lang w:eastAsia="en-US"/>
        </w:rPr>
        <w:t>231300-8</w:t>
      </w:r>
      <w:r w:rsidRPr="00F50C1B">
        <w:rPr>
          <w:rFonts w:eastAsia="Calibri"/>
          <w:spacing w:val="4"/>
          <w:lang w:eastAsia="en-US"/>
        </w:rPr>
        <w:t xml:space="preserve"> (</w:t>
      </w:r>
      <w:r w:rsidR="00D91E66" w:rsidRPr="00F50C1B">
        <w:rPr>
          <w:rFonts w:eastAsia="Calibri"/>
          <w:spacing w:val="4"/>
          <w:lang w:eastAsia="en-US"/>
        </w:rPr>
        <w:t>κατασκευαστικές εργασίες για αγωγούς ύδρευσης αποχέτευσης</w:t>
      </w:r>
      <w:r w:rsidRPr="00F50C1B">
        <w:rPr>
          <w:rFonts w:eastAsia="Calibri"/>
          <w:spacing w:val="4"/>
          <w:lang w:eastAsia="en-US"/>
        </w:rPr>
        <w:t xml:space="preserve">), </w:t>
      </w:r>
      <w:r w:rsidRPr="00F50C1B">
        <w:rPr>
          <w:rFonts w:eastAsia="Tahoma"/>
          <w:lang w:eastAsia="en-US"/>
        </w:rPr>
        <w:t>π</w:t>
      </w:r>
      <w:r w:rsidRPr="00F50C1B">
        <w:rPr>
          <w:rFonts w:eastAsia="Tahoma"/>
          <w:spacing w:val="1"/>
          <w:lang w:eastAsia="en-US"/>
        </w:rPr>
        <w:t>ρ</w:t>
      </w:r>
      <w:r w:rsidRPr="00F50C1B">
        <w:rPr>
          <w:rFonts w:eastAsia="Tahoma"/>
          <w:lang w:eastAsia="en-US"/>
        </w:rPr>
        <w:t>οϋ</w:t>
      </w:r>
      <w:r w:rsidRPr="00F50C1B">
        <w:rPr>
          <w:rFonts w:eastAsia="Tahoma"/>
          <w:spacing w:val="-2"/>
          <w:lang w:eastAsia="en-US"/>
        </w:rPr>
        <w:t>π</w:t>
      </w:r>
      <w:r w:rsidRPr="00F50C1B">
        <w:rPr>
          <w:rFonts w:eastAsia="Tahoma"/>
          <w:lang w:eastAsia="en-US"/>
        </w:rPr>
        <w:t>ολογ</w:t>
      </w:r>
      <w:r w:rsidRPr="00F50C1B">
        <w:rPr>
          <w:rFonts w:eastAsia="Tahoma"/>
          <w:spacing w:val="-2"/>
          <w:lang w:eastAsia="en-US"/>
        </w:rPr>
        <w:t>ι</w:t>
      </w:r>
      <w:r w:rsidRPr="00F50C1B">
        <w:rPr>
          <w:rFonts w:eastAsia="Tahoma"/>
          <w:spacing w:val="1"/>
          <w:lang w:eastAsia="en-US"/>
        </w:rPr>
        <w:t>σ</w:t>
      </w:r>
      <w:r w:rsidRPr="00F50C1B">
        <w:rPr>
          <w:rFonts w:eastAsia="Tahoma"/>
          <w:lang w:eastAsia="en-US"/>
        </w:rPr>
        <w:t xml:space="preserve">μού </w:t>
      </w:r>
      <w:r w:rsidR="00D91E66" w:rsidRPr="00F50C1B">
        <w:rPr>
          <w:rFonts w:eastAsia="Tahoma"/>
          <w:b/>
          <w:lang w:eastAsia="en-US"/>
        </w:rPr>
        <w:t>59.646,93</w:t>
      </w:r>
      <w:r w:rsidRPr="00F50C1B">
        <w:rPr>
          <w:rFonts w:eastAsia="Tahoma"/>
          <w:b/>
          <w:lang w:eastAsia="en-US"/>
        </w:rPr>
        <w:t>€</w:t>
      </w:r>
      <w:r w:rsidRPr="00F50C1B">
        <w:rPr>
          <w:rFonts w:eastAsia="Tahoma"/>
          <w:lang w:eastAsia="en-US"/>
        </w:rPr>
        <w:t xml:space="preserve"> μη συμπεριλαμβανομένου Φ.Π.Α.,  </w:t>
      </w:r>
      <w:r w:rsidRPr="00F50C1B">
        <w:rPr>
          <w:rFonts w:eastAsia="Tahoma"/>
          <w:b/>
          <w:lang w:eastAsia="en-US"/>
        </w:rPr>
        <w:t xml:space="preserve">για την </w:t>
      </w:r>
      <w:r w:rsidR="00D91E66" w:rsidRPr="00F50C1B">
        <w:rPr>
          <w:rFonts w:eastAsia="Tahoma"/>
          <w:b/>
          <w:lang w:eastAsia="en-US"/>
        </w:rPr>
        <w:t xml:space="preserve">Τρίτη </w:t>
      </w:r>
      <w:r w:rsidRPr="00F50C1B">
        <w:rPr>
          <w:rFonts w:eastAsia="Tahoma"/>
          <w:b/>
          <w:lang w:eastAsia="en-US"/>
        </w:rPr>
        <w:t>2</w:t>
      </w:r>
      <w:r w:rsidR="00D91E66" w:rsidRPr="00F50C1B">
        <w:rPr>
          <w:rFonts w:eastAsia="Tahoma"/>
          <w:b/>
          <w:lang w:eastAsia="en-US"/>
        </w:rPr>
        <w:t>3</w:t>
      </w:r>
      <w:r w:rsidRPr="00F50C1B">
        <w:rPr>
          <w:rFonts w:eastAsia="Tahoma"/>
          <w:b/>
          <w:lang w:eastAsia="en-US"/>
        </w:rPr>
        <w:t xml:space="preserve"> </w:t>
      </w:r>
      <w:r w:rsidR="00D91E66" w:rsidRPr="00F50C1B">
        <w:rPr>
          <w:rFonts w:eastAsia="Tahoma"/>
          <w:b/>
          <w:lang w:eastAsia="en-US"/>
        </w:rPr>
        <w:t xml:space="preserve">Μαρτίου </w:t>
      </w:r>
      <w:r w:rsidRPr="00F50C1B">
        <w:rPr>
          <w:rFonts w:eastAsia="Tahoma"/>
          <w:b/>
          <w:lang w:eastAsia="en-US"/>
        </w:rPr>
        <w:t>202</w:t>
      </w:r>
      <w:r w:rsidR="00D91E66" w:rsidRPr="00F50C1B">
        <w:rPr>
          <w:rFonts w:eastAsia="Tahoma"/>
          <w:b/>
          <w:lang w:eastAsia="en-US"/>
        </w:rPr>
        <w:t>1</w:t>
      </w:r>
      <w:r w:rsidRPr="00F50C1B">
        <w:rPr>
          <w:rFonts w:eastAsia="Tahoma"/>
          <w:b/>
          <w:lang w:eastAsia="en-US"/>
        </w:rPr>
        <w:t xml:space="preserve"> και ώρα 1</w:t>
      </w:r>
      <w:r w:rsidR="00D91E66" w:rsidRPr="00F50C1B">
        <w:rPr>
          <w:rFonts w:eastAsia="Tahoma"/>
          <w:b/>
          <w:lang w:eastAsia="en-US"/>
        </w:rPr>
        <w:t>0</w:t>
      </w:r>
      <w:r w:rsidRPr="00F50C1B">
        <w:rPr>
          <w:rFonts w:eastAsia="Tahoma"/>
          <w:b/>
          <w:lang w:eastAsia="en-US"/>
        </w:rPr>
        <w:t>:00</w:t>
      </w:r>
      <w:r w:rsidR="00D91E66" w:rsidRPr="00F50C1B">
        <w:rPr>
          <w:rFonts w:eastAsia="Tahoma"/>
          <w:b/>
          <w:lang w:eastAsia="en-US"/>
        </w:rPr>
        <w:t xml:space="preserve"> π.μ.</w:t>
      </w:r>
      <w:r w:rsidR="00F50C1B" w:rsidRPr="00F50C1B">
        <w:rPr>
          <w:rFonts w:eastAsia="Tahoma"/>
          <w:b/>
          <w:lang w:eastAsia="en-US"/>
        </w:rPr>
        <w:t xml:space="preserve"> λήξη της προθεσμίας υποβολής προσφορών, με τους ίδιους όρους που έχουν καθοριστεί με την 143/2020 απόφαση της Οικονομικής Επιτροπής.</w:t>
      </w:r>
    </w:p>
    <w:p w:rsidR="00F50C1B" w:rsidRDefault="00F50C1B" w:rsidP="00A25EEB">
      <w:pPr>
        <w:spacing w:after="120"/>
        <w:jc w:val="center"/>
        <w:rPr>
          <w:sz w:val="20"/>
          <w:szCs w:val="20"/>
        </w:rPr>
      </w:pPr>
    </w:p>
    <w:p w:rsidR="00F50C1B" w:rsidRDefault="00F50C1B" w:rsidP="00A25EEB">
      <w:pPr>
        <w:spacing w:after="120"/>
        <w:jc w:val="center"/>
        <w:rPr>
          <w:sz w:val="20"/>
          <w:szCs w:val="20"/>
        </w:rPr>
      </w:pPr>
    </w:p>
    <w:p w:rsidR="00F50C1B" w:rsidRDefault="00F50C1B" w:rsidP="00A25EEB">
      <w:pPr>
        <w:spacing w:after="120"/>
        <w:jc w:val="center"/>
        <w:rPr>
          <w:sz w:val="20"/>
          <w:szCs w:val="20"/>
        </w:rPr>
      </w:pPr>
    </w:p>
    <w:p w:rsidR="00F50C1B" w:rsidRDefault="00F50C1B" w:rsidP="00A25EEB">
      <w:pPr>
        <w:spacing w:after="120"/>
        <w:jc w:val="center"/>
        <w:rPr>
          <w:sz w:val="20"/>
          <w:szCs w:val="20"/>
        </w:rPr>
      </w:pPr>
    </w:p>
    <w:p w:rsidR="00F50C1B" w:rsidRDefault="00F50C1B" w:rsidP="00A25EEB">
      <w:pPr>
        <w:spacing w:after="120"/>
        <w:jc w:val="center"/>
        <w:rPr>
          <w:sz w:val="20"/>
          <w:szCs w:val="20"/>
        </w:rPr>
      </w:pPr>
    </w:p>
    <w:p w:rsidR="00F50C1B" w:rsidRDefault="00F50C1B" w:rsidP="00A25EEB">
      <w:pPr>
        <w:spacing w:after="120"/>
        <w:jc w:val="center"/>
        <w:rPr>
          <w:sz w:val="20"/>
          <w:szCs w:val="20"/>
        </w:rPr>
      </w:pPr>
    </w:p>
    <w:p w:rsidR="00FB68A3" w:rsidRPr="00974C3F" w:rsidRDefault="00FB68A3" w:rsidP="00A25EEB">
      <w:pPr>
        <w:spacing w:after="120"/>
        <w:jc w:val="center"/>
        <w:rPr>
          <w:sz w:val="20"/>
          <w:szCs w:val="20"/>
        </w:rPr>
      </w:pPr>
      <w:r w:rsidRPr="00974C3F">
        <w:rPr>
          <w:sz w:val="20"/>
          <w:szCs w:val="20"/>
        </w:rPr>
        <w:t>Ο  ΔΗΜΑΡΧΟΣ</w:t>
      </w:r>
    </w:p>
    <w:p w:rsidR="00F82B8F" w:rsidRPr="00974C3F" w:rsidRDefault="00F82B8F" w:rsidP="00A25EEB">
      <w:pPr>
        <w:spacing w:after="120"/>
        <w:jc w:val="center"/>
        <w:rPr>
          <w:sz w:val="20"/>
          <w:szCs w:val="20"/>
        </w:rPr>
      </w:pPr>
    </w:p>
    <w:p w:rsidR="00F82B8F" w:rsidRPr="00974C3F" w:rsidRDefault="00F82B8F" w:rsidP="00A25EEB">
      <w:pPr>
        <w:spacing w:after="120"/>
        <w:jc w:val="center"/>
        <w:rPr>
          <w:sz w:val="20"/>
          <w:szCs w:val="20"/>
        </w:rPr>
      </w:pPr>
    </w:p>
    <w:p w:rsidR="00FB68A3" w:rsidRPr="00974C3F" w:rsidRDefault="0028511D" w:rsidP="00A25EEB">
      <w:pPr>
        <w:spacing w:after="120"/>
        <w:jc w:val="center"/>
        <w:rPr>
          <w:sz w:val="20"/>
          <w:szCs w:val="20"/>
        </w:rPr>
      </w:pPr>
      <w:r w:rsidRPr="00974C3F">
        <w:rPr>
          <w:sz w:val="20"/>
          <w:szCs w:val="20"/>
        </w:rPr>
        <w:t>ΙΩΑΝΝΗΣ ΣΤΕΦΑΝΑΚΗΣ</w:t>
      </w:r>
    </w:p>
    <w:sectPr w:rsidR="00FB68A3" w:rsidRPr="00974C3F" w:rsidSect="00A22721">
      <w:type w:val="continuous"/>
      <w:pgSz w:w="11907" w:h="16840" w:code="9"/>
      <w:pgMar w:top="680" w:right="1134" w:bottom="680" w:left="1134" w:header="720" w:footer="720" w:gutter="0"/>
      <w:paperSrc w:first="15" w:other="15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97C" w:rsidRDefault="0009497C" w:rsidP="00800A26">
      <w:r>
        <w:separator/>
      </w:r>
    </w:p>
  </w:endnote>
  <w:endnote w:type="continuationSeparator" w:id="0">
    <w:p w:rsidR="0009497C" w:rsidRDefault="0009497C" w:rsidP="00800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97C" w:rsidRDefault="0009497C" w:rsidP="00800A26">
      <w:r>
        <w:separator/>
      </w:r>
    </w:p>
  </w:footnote>
  <w:footnote w:type="continuationSeparator" w:id="0">
    <w:p w:rsidR="0009497C" w:rsidRDefault="0009497C" w:rsidP="00800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7039"/>
    <w:multiLevelType w:val="hybridMultilevel"/>
    <w:tmpl w:val="C62AAF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17BA7"/>
    <w:multiLevelType w:val="hybridMultilevel"/>
    <w:tmpl w:val="B4C2E9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02735"/>
    <w:multiLevelType w:val="hybridMultilevel"/>
    <w:tmpl w:val="0DCC9F1C"/>
    <w:lvl w:ilvl="0" w:tplc="ABDCA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F0046"/>
    <w:multiLevelType w:val="hybridMultilevel"/>
    <w:tmpl w:val="7942452C"/>
    <w:lvl w:ilvl="0" w:tplc="2B5CD97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05891"/>
    <w:multiLevelType w:val="hybridMultilevel"/>
    <w:tmpl w:val="5A586D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32970"/>
    <w:multiLevelType w:val="hybridMultilevel"/>
    <w:tmpl w:val="EA24197E"/>
    <w:lvl w:ilvl="0" w:tplc="2B5CD97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0" w:hanging="360"/>
      </w:pPr>
    </w:lvl>
    <w:lvl w:ilvl="2" w:tplc="0408001B" w:tentative="1">
      <w:start w:val="1"/>
      <w:numFmt w:val="lowerRoman"/>
      <w:lvlText w:val="%3."/>
      <w:lvlJc w:val="right"/>
      <w:pPr>
        <w:ind w:left="1840" w:hanging="180"/>
      </w:pPr>
    </w:lvl>
    <w:lvl w:ilvl="3" w:tplc="0408000F" w:tentative="1">
      <w:start w:val="1"/>
      <w:numFmt w:val="decimal"/>
      <w:lvlText w:val="%4."/>
      <w:lvlJc w:val="left"/>
      <w:pPr>
        <w:ind w:left="2560" w:hanging="360"/>
      </w:pPr>
    </w:lvl>
    <w:lvl w:ilvl="4" w:tplc="04080019" w:tentative="1">
      <w:start w:val="1"/>
      <w:numFmt w:val="lowerLetter"/>
      <w:lvlText w:val="%5."/>
      <w:lvlJc w:val="left"/>
      <w:pPr>
        <w:ind w:left="3280" w:hanging="360"/>
      </w:pPr>
    </w:lvl>
    <w:lvl w:ilvl="5" w:tplc="0408001B" w:tentative="1">
      <w:start w:val="1"/>
      <w:numFmt w:val="lowerRoman"/>
      <w:lvlText w:val="%6."/>
      <w:lvlJc w:val="right"/>
      <w:pPr>
        <w:ind w:left="4000" w:hanging="180"/>
      </w:pPr>
    </w:lvl>
    <w:lvl w:ilvl="6" w:tplc="0408000F" w:tentative="1">
      <w:start w:val="1"/>
      <w:numFmt w:val="decimal"/>
      <w:lvlText w:val="%7."/>
      <w:lvlJc w:val="left"/>
      <w:pPr>
        <w:ind w:left="4720" w:hanging="360"/>
      </w:pPr>
    </w:lvl>
    <w:lvl w:ilvl="7" w:tplc="04080019" w:tentative="1">
      <w:start w:val="1"/>
      <w:numFmt w:val="lowerLetter"/>
      <w:lvlText w:val="%8."/>
      <w:lvlJc w:val="left"/>
      <w:pPr>
        <w:ind w:left="5440" w:hanging="360"/>
      </w:pPr>
    </w:lvl>
    <w:lvl w:ilvl="8" w:tplc="0408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hideSpellingErrors/>
  <w:hideGrammaticalErrors/>
  <w:proofState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D04"/>
    <w:rsid w:val="000017E8"/>
    <w:rsid w:val="00012D17"/>
    <w:rsid w:val="00022D04"/>
    <w:rsid w:val="00025EBA"/>
    <w:rsid w:val="000358D6"/>
    <w:rsid w:val="0009497C"/>
    <w:rsid w:val="000A060D"/>
    <w:rsid w:val="000C67AF"/>
    <w:rsid w:val="000F2D97"/>
    <w:rsid w:val="000F7462"/>
    <w:rsid w:val="00101A5C"/>
    <w:rsid w:val="001068C2"/>
    <w:rsid w:val="0011727C"/>
    <w:rsid w:val="00123275"/>
    <w:rsid w:val="001265F3"/>
    <w:rsid w:val="0014149C"/>
    <w:rsid w:val="00151707"/>
    <w:rsid w:val="001A4111"/>
    <w:rsid w:val="001B661A"/>
    <w:rsid w:val="001C2F76"/>
    <w:rsid w:val="001E21F3"/>
    <w:rsid w:val="001F23F6"/>
    <w:rsid w:val="001F3486"/>
    <w:rsid w:val="001F4600"/>
    <w:rsid w:val="001F5F53"/>
    <w:rsid w:val="00201A4E"/>
    <w:rsid w:val="0021641E"/>
    <w:rsid w:val="00224506"/>
    <w:rsid w:val="00224A4C"/>
    <w:rsid w:val="002347AE"/>
    <w:rsid w:val="00272A71"/>
    <w:rsid w:val="0028511D"/>
    <w:rsid w:val="002903D9"/>
    <w:rsid w:val="002B5DBA"/>
    <w:rsid w:val="002B66C5"/>
    <w:rsid w:val="002C1ED4"/>
    <w:rsid w:val="002C4A1B"/>
    <w:rsid w:val="002E0ECB"/>
    <w:rsid w:val="002E141E"/>
    <w:rsid w:val="00312816"/>
    <w:rsid w:val="00320F3F"/>
    <w:rsid w:val="00321EBD"/>
    <w:rsid w:val="00336077"/>
    <w:rsid w:val="003375FB"/>
    <w:rsid w:val="003529AE"/>
    <w:rsid w:val="00366424"/>
    <w:rsid w:val="00375E4E"/>
    <w:rsid w:val="003765C9"/>
    <w:rsid w:val="00380AB5"/>
    <w:rsid w:val="003A2387"/>
    <w:rsid w:val="003B418D"/>
    <w:rsid w:val="003E02F5"/>
    <w:rsid w:val="004054C7"/>
    <w:rsid w:val="004139D2"/>
    <w:rsid w:val="00436B6D"/>
    <w:rsid w:val="00441EE6"/>
    <w:rsid w:val="00451733"/>
    <w:rsid w:val="00456396"/>
    <w:rsid w:val="00456BED"/>
    <w:rsid w:val="004873C5"/>
    <w:rsid w:val="004B10EC"/>
    <w:rsid w:val="004B4AF0"/>
    <w:rsid w:val="004C24BD"/>
    <w:rsid w:val="004C3950"/>
    <w:rsid w:val="004C4F45"/>
    <w:rsid w:val="004E006F"/>
    <w:rsid w:val="004F1AA3"/>
    <w:rsid w:val="0050031F"/>
    <w:rsid w:val="00500AED"/>
    <w:rsid w:val="005016EA"/>
    <w:rsid w:val="00501953"/>
    <w:rsid w:val="00501CFD"/>
    <w:rsid w:val="00515000"/>
    <w:rsid w:val="00544580"/>
    <w:rsid w:val="005572B2"/>
    <w:rsid w:val="005735B6"/>
    <w:rsid w:val="00580D14"/>
    <w:rsid w:val="00582043"/>
    <w:rsid w:val="00593DD8"/>
    <w:rsid w:val="005B1430"/>
    <w:rsid w:val="005B3249"/>
    <w:rsid w:val="005C58B9"/>
    <w:rsid w:val="00600016"/>
    <w:rsid w:val="00602D89"/>
    <w:rsid w:val="00607FDD"/>
    <w:rsid w:val="00612947"/>
    <w:rsid w:val="00651B46"/>
    <w:rsid w:val="0067011F"/>
    <w:rsid w:val="00697E20"/>
    <w:rsid w:val="006A7F53"/>
    <w:rsid w:val="006B6527"/>
    <w:rsid w:val="006F3FA1"/>
    <w:rsid w:val="007237B3"/>
    <w:rsid w:val="00732BA9"/>
    <w:rsid w:val="00736874"/>
    <w:rsid w:val="00752AA7"/>
    <w:rsid w:val="00766C55"/>
    <w:rsid w:val="00767BA0"/>
    <w:rsid w:val="00767FEF"/>
    <w:rsid w:val="00776956"/>
    <w:rsid w:val="0079655D"/>
    <w:rsid w:val="007A3394"/>
    <w:rsid w:val="007B01A0"/>
    <w:rsid w:val="007D7827"/>
    <w:rsid w:val="007E3B6A"/>
    <w:rsid w:val="007E5827"/>
    <w:rsid w:val="007F7DFA"/>
    <w:rsid w:val="00800A26"/>
    <w:rsid w:val="00802D85"/>
    <w:rsid w:val="008301C9"/>
    <w:rsid w:val="00835161"/>
    <w:rsid w:val="00852F8A"/>
    <w:rsid w:val="00872FF6"/>
    <w:rsid w:val="00882DBD"/>
    <w:rsid w:val="00893AE3"/>
    <w:rsid w:val="008A0858"/>
    <w:rsid w:val="008C7D18"/>
    <w:rsid w:val="008E18F2"/>
    <w:rsid w:val="008F246E"/>
    <w:rsid w:val="008F7FAD"/>
    <w:rsid w:val="00907F38"/>
    <w:rsid w:val="00910213"/>
    <w:rsid w:val="00925585"/>
    <w:rsid w:val="00955E4E"/>
    <w:rsid w:val="00956E8F"/>
    <w:rsid w:val="00957E73"/>
    <w:rsid w:val="009640BE"/>
    <w:rsid w:val="0096412C"/>
    <w:rsid w:val="00973EEB"/>
    <w:rsid w:val="00974C3F"/>
    <w:rsid w:val="009A77FE"/>
    <w:rsid w:val="009B67CC"/>
    <w:rsid w:val="009D77B7"/>
    <w:rsid w:val="009E78A5"/>
    <w:rsid w:val="009F2982"/>
    <w:rsid w:val="00A07B46"/>
    <w:rsid w:val="00A14892"/>
    <w:rsid w:val="00A22721"/>
    <w:rsid w:val="00A25EEB"/>
    <w:rsid w:val="00A27CC4"/>
    <w:rsid w:val="00A3461E"/>
    <w:rsid w:val="00A55C96"/>
    <w:rsid w:val="00A627C5"/>
    <w:rsid w:val="00A75EA3"/>
    <w:rsid w:val="00A77FB7"/>
    <w:rsid w:val="00A8466E"/>
    <w:rsid w:val="00AB55D1"/>
    <w:rsid w:val="00AC11B2"/>
    <w:rsid w:val="00AC3240"/>
    <w:rsid w:val="00AD555A"/>
    <w:rsid w:val="00AE6848"/>
    <w:rsid w:val="00AF430F"/>
    <w:rsid w:val="00B06170"/>
    <w:rsid w:val="00B066C8"/>
    <w:rsid w:val="00B14AD1"/>
    <w:rsid w:val="00B27628"/>
    <w:rsid w:val="00B60E7F"/>
    <w:rsid w:val="00B70D35"/>
    <w:rsid w:val="00B84C75"/>
    <w:rsid w:val="00BA081D"/>
    <w:rsid w:val="00BB53FE"/>
    <w:rsid w:val="00BE25F7"/>
    <w:rsid w:val="00C126A4"/>
    <w:rsid w:val="00C12933"/>
    <w:rsid w:val="00C33630"/>
    <w:rsid w:val="00C575AE"/>
    <w:rsid w:val="00C65AFC"/>
    <w:rsid w:val="00C738CE"/>
    <w:rsid w:val="00C80A32"/>
    <w:rsid w:val="00CB0346"/>
    <w:rsid w:val="00CC6E8A"/>
    <w:rsid w:val="00CD2B41"/>
    <w:rsid w:val="00CD460F"/>
    <w:rsid w:val="00CE3571"/>
    <w:rsid w:val="00CF77F2"/>
    <w:rsid w:val="00D12F7F"/>
    <w:rsid w:val="00D176D5"/>
    <w:rsid w:val="00D24A0D"/>
    <w:rsid w:val="00D419C4"/>
    <w:rsid w:val="00D45987"/>
    <w:rsid w:val="00D52D89"/>
    <w:rsid w:val="00D56383"/>
    <w:rsid w:val="00D6358D"/>
    <w:rsid w:val="00D743C2"/>
    <w:rsid w:val="00D91E66"/>
    <w:rsid w:val="00DA2991"/>
    <w:rsid w:val="00DB0CB4"/>
    <w:rsid w:val="00DD7BB2"/>
    <w:rsid w:val="00E030C7"/>
    <w:rsid w:val="00E04E79"/>
    <w:rsid w:val="00E356AB"/>
    <w:rsid w:val="00E4652B"/>
    <w:rsid w:val="00E56731"/>
    <w:rsid w:val="00E8311F"/>
    <w:rsid w:val="00E84C82"/>
    <w:rsid w:val="00EB6E78"/>
    <w:rsid w:val="00EC35C8"/>
    <w:rsid w:val="00ED3716"/>
    <w:rsid w:val="00EE4889"/>
    <w:rsid w:val="00EE778D"/>
    <w:rsid w:val="00F00B42"/>
    <w:rsid w:val="00F033F0"/>
    <w:rsid w:val="00F14508"/>
    <w:rsid w:val="00F15DEA"/>
    <w:rsid w:val="00F47059"/>
    <w:rsid w:val="00F50C1B"/>
    <w:rsid w:val="00F558DF"/>
    <w:rsid w:val="00F76020"/>
    <w:rsid w:val="00F824DC"/>
    <w:rsid w:val="00F82B8F"/>
    <w:rsid w:val="00F850D5"/>
    <w:rsid w:val="00F91BDB"/>
    <w:rsid w:val="00FA2C0F"/>
    <w:rsid w:val="00FB68A3"/>
    <w:rsid w:val="00FC36B2"/>
    <w:rsid w:val="00FD0836"/>
    <w:rsid w:val="00FE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rsid w:val="001F46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ara-1">
    <w:name w:val="para-1"/>
    <w:basedOn w:val="a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/>
      <w:spacing w:val="5"/>
      <w:sz w:val="22"/>
      <w:szCs w:val="20"/>
    </w:rPr>
  </w:style>
  <w:style w:type="character" w:styleId="a3">
    <w:name w:val="footnote reference"/>
    <w:semiHidden/>
    <w:rPr>
      <w:vertAlign w:val="superscript"/>
    </w:rPr>
  </w:style>
  <w:style w:type="paragraph" w:customStyle="1" w:styleId="para-2">
    <w:name w:val="para-2"/>
    <w:basedOn w:val="para-1"/>
    <w:pPr>
      <w:ind w:left="1588" w:hanging="1588"/>
    </w:pPr>
  </w:style>
  <w:style w:type="table" w:styleId="a4">
    <w:name w:val="Table Grid"/>
    <w:basedOn w:val="a1"/>
    <w:rsid w:val="00022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1F4600"/>
    <w:pPr>
      <w:autoSpaceDE w:val="0"/>
      <w:autoSpaceDN w:val="0"/>
      <w:jc w:val="center"/>
    </w:pPr>
    <w:rPr>
      <w:b/>
      <w:bCs/>
    </w:rPr>
  </w:style>
  <w:style w:type="paragraph" w:styleId="a6">
    <w:name w:val="Body Text"/>
    <w:basedOn w:val="a"/>
    <w:rsid w:val="001F4600"/>
    <w:rPr>
      <w:b/>
      <w:bCs/>
      <w:sz w:val="18"/>
      <w:szCs w:val="18"/>
    </w:rPr>
  </w:style>
  <w:style w:type="paragraph" w:styleId="a7">
    <w:name w:val="header"/>
    <w:basedOn w:val="a"/>
    <w:link w:val="Char"/>
    <w:uiPriority w:val="99"/>
    <w:unhideWhenUsed/>
    <w:rsid w:val="008301C9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Κεφαλίδα Char"/>
    <w:link w:val="a7"/>
    <w:uiPriority w:val="99"/>
    <w:rsid w:val="008301C9"/>
    <w:rPr>
      <w:sz w:val="24"/>
      <w:szCs w:val="24"/>
    </w:rPr>
  </w:style>
  <w:style w:type="paragraph" w:styleId="a8">
    <w:name w:val="footer"/>
    <w:basedOn w:val="a"/>
    <w:link w:val="Char0"/>
    <w:uiPriority w:val="99"/>
    <w:unhideWhenUsed/>
    <w:rsid w:val="008301C9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link w:val="a8"/>
    <w:uiPriority w:val="99"/>
    <w:rsid w:val="008301C9"/>
    <w:rPr>
      <w:sz w:val="24"/>
      <w:szCs w:val="24"/>
    </w:rPr>
  </w:style>
  <w:style w:type="paragraph" w:styleId="20">
    <w:name w:val="Body Text 2"/>
    <w:basedOn w:val="a"/>
    <w:link w:val="2Char"/>
    <w:uiPriority w:val="99"/>
    <w:unhideWhenUsed/>
    <w:rsid w:val="005C58B9"/>
    <w:pPr>
      <w:spacing w:after="120" w:line="480" w:lineRule="auto"/>
    </w:pPr>
  </w:style>
  <w:style w:type="character" w:customStyle="1" w:styleId="2Char">
    <w:name w:val="Σώμα κείμενου 2 Char"/>
    <w:link w:val="20"/>
    <w:uiPriority w:val="99"/>
    <w:rsid w:val="005C58B9"/>
    <w:rPr>
      <w:sz w:val="24"/>
      <w:szCs w:val="24"/>
    </w:rPr>
  </w:style>
  <w:style w:type="character" w:styleId="a9">
    <w:name w:val="endnote reference"/>
    <w:rsid w:val="009E78A5"/>
    <w:rPr>
      <w:vertAlign w:val="superscript"/>
    </w:rPr>
  </w:style>
  <w:style w:type="paragraph" w:styleId="aa">
    <w:name w:val="endnote text"/>
    <w:basedOn w:val="a"/>
    <w:link w:val="Char1"/>
    <w:rsid w:val="009E78A5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Char1">
    <w:name w:val="Κείμενο σημείωσης τέλους Char"/>
    <w:link w:val="aa"/>
    <w:rsid w:val="009E78A5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</vt:lpstr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2021-02-26T08:10:00Z</cp:lastPrinted>
  <dcterms:created xsi:type="dcterms:W3CDTF">2021-02-26T20:13:00Z</dcterms:created>
  <dcterms:modified xsi:type="dcterms:W3CDTF">2021-02-26T20:13:00Z</dcterms:modified>
</cp:coreProperties>
</file>